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636B363" w:rsidR="00264ECD" w:rsidRDefault="00000000" w:rsidP="005D1420">
      <w:pPr>
        <w:pStyle w:val="Ttulo1"/>
      </w:pPr>
      <w:r>
        <w:t xml:space="preserve">Título de la ponencia máximo de 16 palabras: centrado con tipo de letra </w:t>
      </w:r>
      <w:r>
        <w:rPr>
          <w:i/>
        </w:rPr>
        <w:t xml:space="preserve">Times New Roman de </w:t>
      </w:r>
      <w:r>
        <w:t>18 puntos; en negritas e interlineado sencillo, de nivel 1 y espaciado posterior de 18 puntos. Utilizar mayúsculas y minúsculas.</w:t>
      </w:r>
    </w:p>
    <w:p w14:paraId="0B8CCE69" w14:textId="77777777" w:rsidR="005D1420" w:rsidRPr="005D1420" w:rsidRDefault="005D1420" w:rsidP="005D1420"/>
    <w:p w14:paraId="00000004" w14:textId="77777777" w:rsidR="00264EC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sdt>
        <w:sdtPr>
          <w:tag w:val="goog_rdk_0"/>
          <w:id w:val="-1637561112"/>
        </w:sdtPr>
        <w:sdtContent/>
      </w:sdt>
      <w:sdt>
        <w:sdtPr>
          <w:tag w:val="goog_rdk_1"/>
          <w:id w:val="933554544"/>
        </w:sdtPr>
        <w:sdtContent/>
      </w:sdt>
      <w:r>
        <w:rPr>
          <w:b/>
          <w:color w:val="000000"/>
          <w:sz w:val="28"/>
          <w:szCs w:val="28"/>
        </w:rPr>
        <w:t>Resumen</w:t>
      </w:r>
    </w:p>
    <w:p w14:paraId="00000005" w14:textId="77777777" w:rsidR="00264ECD" w:rsidRDefault="00000000">
      <w:r>
        <w:t>Resumen, no deberá ser mayor de 200 palabras.</w:t>
      </w:r>
    </w:p>
    <w:p w14:paraId="52ED8290" w14:textId="77777777" w:rsidR="00040C9E" w:rsidRDefault="00000000" w:rsidP="0004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Palabras clave</w:t>
      </w:r>
      <w:r>
        <w:rPr>
          <w:color w:val="000000"/>
        </w:rPr>
        <w:t>: Incluir un máximo de cinco palabras claves separadas por comas. Se sugiere utilizar el vocabulario controlado IRESIE (Consulte:</w:t>
      </w:r>
    </w:p>
    <w:p w14:paraId="00000006" w14:textId="75A37935" w:rsidR="00264ECD" w:rsidRDefault="00000000" w:rsidP="0004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hyperlink r:id="rId8" w:history="1">
        <w:r w:rsidR="00040C9E" w:rsidRPr="008A1AC0">
          <w:rPr>
            <w:rStyle w:val="Hipervnculo"/>
          </w:rPr>
          <w:t>http://132.248.9.195/iresie/VocabularioControlado.pdf</w:t>
        </w:r>
      </w:hyperlink>
      <w:r w:rsidR="00040C9E">
        <w:rPr>
          <w:color w:val="000000"/>
        </w:rPr>
        <w:t xml:space="preserve"> ).</w:t>
      </w:r>
    </w:p>
    <w:p w14:paraId="5E7B6A50" w14:textId="77777777" w:rsidR="00040C9E" w:rsidRDefault="00040C9E">
      <w:pPr>
        <w:pStyle w:val="Ttulo2"/>
      </w:pPr>
    </w:p>
    <w:p w14:paraId="00000007" w14:textId="1F8578E3" w:rsidR="00264ECD" w:rsidRDefault="00000000">
      <w:pPr>
        <w:pStyle w:val="Ttulo2"/>
      </w:pPr>
      <w:r>
        <w:t xml:space="preserve">Extensión máxima de la ponencia: </w:t>
      </w:r>
      <w:sdt>
        <w:sdtPr>
          <w:tag w:val="goog_rdk_2"/>
          <w:id w:val="1553111102"/>
        </w:sdtPr>
        <w:sdtContent/>
      </w:sdt>
      <w:sdt>
        <w:sdtPr>
          <w:tag w:val="goog_rdk_3"/>
          <w:id w:val="-582990248"/>
        </w:sdtPr>
        <w:sdtContent/>
      </w:sdt>
      <w:r>
        <w:t>1000 palabras</w:t>
      </w:r>
    </w:p>
    <w:p w14:paraId="00000008" w14:textId="0F3BC98D" w:rsidR="00264E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Sin considerar título, resumen</w:t>
      </w:r>
      <w:r>
        <w:t>,</w:t>
      </w:r>
      <w:r>
        <w:rPr>
          <w:color w:val="000000"/>
        </w:rPr>
        <w:t xml:space="preserve"> palabras clave</w:t>
      </w:r>
      <w:r w:rsidR="0045766E">
        <w:rPr>
          <w:color w:val="000000"/>
        </w:rPr>
        <w:t xml:space="preserve"> ni </w:t>
      </w:r>
      <w:r>
        <w:t>referencias bibliográficas</w:t>
      </w:r>
    </w:p>
    <w:p w14:paraId="2DDEECA7" w14:textId="14EE92E1" w:rsidR="00040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 se admiten notas a pie de página</w:t>
      </w:r>
    </w:p>
    <w:p w14:paraId="00000009" w14:textId="4816CDB8" w:rsidR="00264ECD" w:rsidRPr="00040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Interlineado de 1.5, fuente Times New Roman, tamaño 12 puntos</w:t>
      </w:r>
    </w:p>
    <w:p w14:paraId="0000000A" w14:textId="77777777" w:rsidR="00264ECD" w:rsidRPr="00040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 formato .doc o .docx</w:t>
      </w:r>
    </w:p>
    <w:p w14:paraId="0000000B" w14:textId="77777777" w:rsidR="00264ECD" w:rsidRDefault="00000000">
      <w:pPr>
        <w:pStyle w:val="Ttulo2"/>
      </w:pPr>
      <w:r>
        <w:t>Introducción</w:t>
      </w:r>
    </w:p>
    <w:p w14:paraId="094BD79D" w14:textId="0BF2AB57" w:rsidR="00040C9E" w:rsidRDefault="00000000">
      <w:r>
        <w:t>Donde se haga explícito el problema de investigación y su relación con el estado de conocimiento del área temática, así como la formulación de preguntas; supuestos o hipótesis  yobjetivos.</w:t>
      </w:r>
    </w:p>
    <w:p w14:paraId="0000000D" w14:textId="77777777" w:rsidR="00264ECD" w:rsidRDefault="00000000">
      <w:pPr>
        <w:pStyle w:val="Ttulo2"/>
      </w:pPr>
      <w:r>
        <w:t>Desarrollo</w:t>
      </w:r>
    </w:p>
    <w:p w14:paraId="0000000E" w14:textId="77777777" w:rsidR="00264ECD" w:rsidRDefault="00000000">
      <w:r>
        <w:t>Donde se argumente el enfoque teórico y metodológico que da sustento a la investigación y se discutan los resultados obtenidos, en relación con dicho sustento y con los objetivos del estudio.</w:t>
      </w:r>
    </w:p>
    <w:p w14:paraId="0000000F" w14:textId="77777777" w:rsidR="00264ECD" w:rsidRDefault="00000000">
      <w:pPr>
        <w:pStyle w:val="Ttulo2"/>
      </w:pPr>
      <w:r>
        <w:lastRenderedPageBreak/>
        <w:t>Conclusiones</w:t>
      </w:r>
    </w:p>
    <w:p w14:paraId="00000010" w14:textId="77777777" w:rsidR="00264ECD" w:rsidRDefault="00000000">
      <w:r>
        <w:t>Donde se presentan los hallazgos del estudio en relación con las preguntas y objetivos del mismo. También se deberá incluir una reflexión sobre la relevancia científica y social del conocimiento generado.</w:t>
      </w:r>
    </w:p>
    <w:p w14:paraId="00000011" w14:textId="77777777" w:rsidR="00264ECD" w:rsidRDefault="00000000">
      <w:pPr>
        <w:pStyle w:val="Ttulo2"/>
      </w:pPr>
      <w:r>
        <w:t>Tablas y figuras</w:t>
      </w:r>
    </w:p>
    <w:p w14:paraId="00000012" w14:textId="77777777" w:rsidR="00264ECD" w:rsidRDefault="00000000">
      <w:r>
        <w:t xml:space="preserve">Las tablas, figuras e imágenes, deberán estar claramente referenciadas en el texto. </w:t>
      </w:r>
    </w:p>
    <w:p w14:paraId="00000013" w14:textId="77777777" w:rsidR="00264ECD" w:rsidRDefault="00000000">
      <w:pPr>
        <w:pStyle w:val="Ttulo2"/>
      </w:pPr>
      <w:r>
        <w:t>Referencias</w:t>
      </w:r>
    </w:p>
    <w:p w14:paraId="00000014" w14:textId="77777777" w:rsidR="00264ECD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  <w:rPr>
          <w:color w:val="000000"/>
        </w:rPr>
      </w:pPr>
      <w:r>
        <w:rPr>
          <w:color w:val="000000"/>
        </w:rPr>
        <w:t xml:space="preserve">Todas las referencias deberán estar en formato APA, en su séptima versión en español. Puede consultar resumen en: </w:t>
      </w:r>
      <w:hyperlink r:id="rId9">
        <w:r>
          <w:rPr>
            <w:color w:val="1155CC"/>
            <w:u w:val="single"/>
          </w:rPr>
          <w:t>https://www.revista.unam.mx/wp-content/uploads/3_Normas-APA-7-ed-2019-11-6.pdf</w:t>
        </w:r>
      </w:hyperlink>
    </w:p>
    <w:p w14:paraId="00000015" w14:textId="77777777" w:rsidR="00264ECD" w:rsidRDefault="00264EC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</w:pPr>
    </w:p>
    <w:sectPr w:rsidR="00264ECD">
      <w:headerReference w:type="default" r:id="rId10"/>
      <w:footerReference w:type="default" r:id="rId11"/>
      <w:pgSz w:w="12240" w:h="15840"/>
      <w:pgMar w:top="1417" w:right="1701" w:bottom="1417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AE8C" w14:textId="77777777" w:rsidR="002D65B3" w:rsidRDefault="002D65B3">
      <w:pPr>
        <w:spacing w:line="240" w:lineRule="auto"/>
      </w:pPr>
      <w:r>
        <w:separator/>
      </w:r>
    </w:p>
  </w:endnote>
  <w:endnote w:type="continuationSeparator" w:id="0">
    <w:p w14:paraId="3FF2B8F0" w14:textId="77777777" w:rsidR="002D65B3" w:rsidRDefault="002D6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4B053378" w:rsidR="00264E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20F3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812A" w14:textId="77777777" w:rsidR="002D65B3" w:rsidRDefault="002D65B3">
      <w:pPr>
        <w:spacing w:line="240" w:lineRule="auto"/>
      </w:pPr>
      <w:r>
        <w:separator/>
      </w:r>
    </w:p>
  </w:footnote>
  <w:footnote w:type="continuationSeparator" w:id="0">
    <w:p w14:paraId="21604BD9" w14:textId="77777777" w:rsidR="002D65B3" w:rsidRDefault="002D6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264ECD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CONSEJO MEXICANO DE INVESTIGACIÓN EDUCATIVA (COMIE)</w:t>
    </w:r>
  </w:p>
  <w:p w14:paraId="00000017" w14:textId="77777777" w:rsidR="00264ECD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FORO REGIONAL CENTRO:</w:t>
    </w:r>
  </w:p>
  <w:p w14:paraId="00000018" w14:textId="77777777" w:rsidR="00264ECD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INVESTIGACIONES SOBRE EL VÍNCULO EDUCACIÓN Y TECNOLOGÍA EDUCATIVA.</w:t>
    </w:r>
  </w:p>
  <w:p w14:paraId="00000019" w14:textId="77777777" w:rsidR="00264ECD" w:rsidRDefault="00264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D68"/>
    <w:multiLevelType w:val="multilevel"/>
    <w:tmpl w:val="DD8AA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866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CD"/>
    <w:rsid w:val="00040C9E"/>
    <w:rsid w:val="001770E5"/>
    <w:rsid w:val="00264ECD"/>
    <w:rsid w:val="00265FD8"/>
    <w:rsid w:val="002A66C9"/>
    <w:rsid w:val="002D65B3"/>
    <w:rsid w:val="0045766E"/>
    <w:rsid w:val="005D1420"/>
    <w:rsid w:val="008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1B082"/>
  <w15:docId w15:val="{B8F3315A-0BDC-544E-A09C-D95E9FD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6"/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A5BD9"/>
    <w:rPr>
      <w:color w:val="605E5C"/>
      <w:shd w:val="clear" w:color="auto" w:fill="E1DFDD"/>
    </w:rPr>
  </w:style>
  <w:style w:type="character" w:customStyle="1" w:styleId="bitlink-destination-url">
    <w:name w:val="bitlink-destination-url"/>
    <w:basedOn w:val="Fuentedeprrafopredeter"/>
    <w:rsid w:val="00133CC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73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3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3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A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F3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2.248.9.195/iresie/VocabularioControlad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vista.unam.mx/wp-content/uploads/3_Normas-APA-7-ed-2019-11-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uw4ufjgNaDaxtsNOIjwrfq8Kg==">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Francisco  León Pérez</cp:lastModifiedBy>
  <cp:revision>5</cp:revision>
  <dcterms:created xsi:type="dcterms:W3CDTF">2023-06-30T03:33:00Z</dcterms:created>
  <dcterms:modified xsi:type="dcterms:W3CDTF">2023-07-03T19:01:00Z</dcterms:modified>
</cp:coreProperties>
</file>